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55DCF" w14:textId="77777777" w:rsidR="009A029D" w:rsidRPr="009A2CD7" w:rsidRDefault="009A029D" w:rsidP="009A0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CD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0FC0E35" wp14:editId="14EF31F7">
            <wp:extent cx="1778000" cy="406400"/>
            <wp:effectExtent l="0" t="0" r="0" b="0"/>
            <wp:docPr id="1" name="Picture 8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CA9D7" w14:textId="6694E386" w:rsidR="009A029D" w:rsidRPr="009A2CD7" w:rsidRDefault="009A029D" w:rsidP="009A029D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</w:t>
      </w:r>
      <w:r>
        <w:rPr>
          <w:rFonts w:ascii="Calibri" w:eastAsia="Times New Roman" w:hAnsi="Calibri" w:cs="Arial"/>
          <w:b/>
          <w:sz w:val="44"/>
          <w:szCs w:val="44"/>
        </w:rPr>
        <w:t>4</w:t>
      </w:r>
      <w:r>
        <w:rPr>
          <w:rFonts w:ascii="Calibri" w:eastAsia="Times New Roman" w:hAnsi="Calibri" w:cs="Arial"/>
          <w:b/>
          <w:sz w:val="44"/>
          <w:szCs w:val="44"/>
        </w:rPr>
        <w:t>-202</w:t>
      </w:r>
      <w:r>
        <w:rPr>
          <w:rFonts w:ascii="Calibri" w:eastAsia="Times New Roman" w:hAnsi="Calibri" w:cs="Arial"/>
          <w:b/>
          <w:sz w:val="44"/>
          <w:szCs w:val="44"/>
        </w:rPr>
        <w:t>5</w:t>
      </w:r>
      <w:r>
        <w:rPr>
          <w:rFonts w:ascii="Calibri" w:eastAsia="Times New Roman" w:hAnsi="Calibri" w:cs="Arial"/>
          <w:b/>
          <w:sz w:val="44"/>
          <w:szCs w:val="44"/>
        </w:rPr>
        <w:t xml:space="preserve"> </w:t>
      </w:r>
      <w:r w:rsidRPr="009A2CD7">
        <w:rPr>
          <w:rFonts w:ascii="Calibri" w:eastAsia="Times New Roman" w:hAnsi="Calibri" w:cs="Arial"/>
          <w:b/>
          <w:sz w:val="44"/>
          <w:szCs w:val="44"/>
        </w:rPr>
        <w:t>Charley Pride Spirit Award</w:t>
      </w:r>
    </w:p>
    <w:p w14:paraId="362C5634" w14:textId="77777777" w:rsidR="009A029D" w:rsidRPr="009A2CD7" w:rsidRDefault="009A029D" w:rsidP="009A029D">
      <w:pPr>
        <w:spacing w:after="0" w:line="240" w:lineRule="auto"/>
        <w:jc w:val="center"/>
        <w:rPr>
          <w:rFonts w:ascii="Calibri" w:eastAsia="Times New Roman" w:hAnsi="Calibri" w:cs="Arial"/>
          <w:b/>
          <w:sz w:val="32"/>
          <w:szCs w:val="44"/>
        </w:rPr>
      </w:pPr>
    </w:p>
    <w:p w14:paraId="5DF3CC1A" w14:textId="766C6EA4" w:rsidR="009A029D" w:rsidRPr="00F23171" w:rsidRDefault="009A029D" w:rsidP="009A029D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F23171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F23171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>
        <w:rPr>
          <w:rFonts w:ascii="Calibri" w:eastAsia="Times New Roman" w:hAnsi="Calibri" w:cs="Arial"/>
          <w:b/>
          <w:sz w:val="24"/>
          <w:szCs w:val="44"/>
        </w:rPr>
        <w:t>2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>
        <w:rPr>
          <w:rFonts w:ascii="Calibri" w:eastAsia="Times New Roman" w:hAnsi="Calibri" w:cs="Arial"/>
          <w:b/>
          <w:sz w:val="24"/>
          <w:szCs w:val="44"/>
        </w:rPr>
        <w:t>5</w:t>
      </w:r>
    </w:p>
    <w:p w14:paraId="6CE9D8A9" w14:textId="77777777" w:rsidR="009A029D" w:rsidRPr="009A2CD7" w:rsidRDefault="009A029D" w:rsidP="009A029D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4"/>
          <w:szCs w:val="24"/>
        </w:rPr>
      </w:pPr>
    </w:p>
    <w:p w14:paraId="6229B5B7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52D2417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Nominated By: _________________________________________________________</w:t>
      </w:r>
    </w:p>
    <w:p w14:paraId="5FCE74CC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0E63AC6D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Nominee’s Name: _______________________________________________________</w:t>
      </w:r>
    </w:p>
    <w:p w14:paraId="20DA7DCF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919281E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Parent’s Name: _________________________________________________________</w:t>
      </w:r>
    </w:p>
    <w:p w14:paraId="5524F066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0527494F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 xml:space="preserve">Parent’s </w:t>
      </w:r>
      <w:proofErr w:type="gramStart"/>
      <w:r w:rsidRPr="009A2CD7">
        <w:rPr>
          <w:rFonts w:ascii="Calibri" w:eastAsia="Times New Roman" w:hAnsi="Calibri" w:cs="Arial"/>
          <w:sz w:val="28"/>
          <w:szCs w:val="24"/>
        </w:rPr>
        <w:t>Phone:_</w:t>
      </w:r>
      <w:proofErr w:type="gramEnd"/>
      <w:r w:rsidRPr="009A2CD7">
        <w:rPr>
          <w:rFonts w:ascii="Calibri" w:eastAsia="Times New Roman" w:hAnsi="Calibri" w:cs="Arial"/>
          <w:sz w:val="28"/>
          <w:szCs w:val="24"/>
        </w:rPr>
        <w:t>________________________________________________________</w:t>
      </w:r>
    </w:p>
    <w:p w14:paraId="4F33FD6B" w14:textId="77777777" w:rsidR="009A029D" w:rsidRPr="009A2CD7" w:rsidRDefault="009A029D" w:rsidP="009A029D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4"/>
          <w:szCs w:val="24"/>
        </w:rPr>
      </w:pPr>
    </w:p>
    <w:p w14:paraId="188DC1AC" w14:textId="77777777" w:rsidR="009A029D" w:rsidRPr="009A2CD7" w:rsidRDefault="009A029D" w:rsidP="009A029D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4"/>
          <w:szCs w:val="24"/>
        </w:rPr>
      </w:pPr>
    </w:p>
    <w:p w14:paraId="114BA81F" w14:textId="77777777" w:rsidR="009A029D" w:rsidRPr="009A2CD7" w:rsidRDefault="009A029D" w:rsidP="009A029D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8"/>
          <w:szCs w:val="28"/>
          <w:u w:val="single"/>
        </w:rPr>
      </w:pPr>
      <w:r w:rsidRPr="009A2CD7">
        <w:rPr>
          <w:rFonts w:ascii="Calibri" w:eastAsia="Times New Roman" w:hAnsi="Calibri" w:cs="Arial"/>
          <w:b/>
          <w:sz w:val="28"/>
          <w:szCs w:val="28"/>
          <w:u w:val="single"/>
        </w:rPr>
        <w:t>Award Guidelines:</w:t>
      </w:r>
    </w:p>
    <w:p w14:paraId="1E7D6F6D" w14:textId="77777777" w:rsidR="009A029D" w:rsidRPr="009A2CD7" w:rsidRDefault="009A029D" w:rsidP="009A029D">
      <w:pPr>
        <w:tabs>
          <w:tab w:val="left" w:pos="1140"/>
        </w:tabs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4D286AFC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Limits:</w:t>
      </w:r>
    </w:p>
    <w:p w14:paraId="229D1CD7" w14:textId="77777777" w:rsidR="009A029D" w:rsidRDefault="009A029D" w:rsidP="009A029D">
      <w:pPr>
        <w:numPr>
          <w:ilvl w:val="0"/>
          <w:numId w:val="3"/>
        </w:numPr>
        <w:tabs>
          <w:tab w:val="left" w:pos="11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 xml:space="preserve">No chapter may nominate more than </w:t>
      </w:r>
      <w:r w:rsidRPr="009A2CD7">
        <w:rPr>
          <w:rFonts w:ascii="Calibri" w:eastAsia="Times New Roman" w:hAnsi="Calibri" w:cs="Arial"/>
          <w:b/>
          <w:sz w:val="28"/>
          <w:szCs w:val="24"/>
        </w:rPr>
        <w:t>one</w:t>
      </w:r>
      <w:r w:rsidRPr="009A2CD7">
        <w:rPr>
          <w:rFonts w:ascii="Calibri" w:eastAsia="Times New Roman" w:hAnsi="Calibri" w:cs="Arial"/>
          <w:sz w:val="28"/>
          <w:szCs w:val="24"/>
        </w:rPr>
        <w:t xml:space="preserve"> candidate.</w:t>
      </w:r>
    </w:p>
    <w:p w14:paraId="00682F0A" w14:textId="77777777" w:rsidR="009A029D" w:rsidRPr="009A2CD7" w:rsidRDefault="009A029D" w:rsidP="009A029D">
      <w:pPr>
        <w:numPr>
          <w:ilvl w:val="0"/>
          <w:numId w:val="3"/>
        </w:numPr>
        <w:tabs>
          <w:tab w:val="left" w:pos="11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 xml:space="preserve">No person </w:t>
      </w:r>
      <w:proofErr w:type="gramStart"/>
      <w:r>
        <w:rPr>
          <w:rFonts w:ascii="Calibri" w:eastAsia="Times New Roman" w:hAnsi="Calibri" w:cs="Arial"/>
          <w:sz w:val="28"/>
          <w:szCs w:val="24"/>
        </w:rPr>
        <w:t>may win</w:t>
      </w:r>
      <w:proofErr w:type="gramEnd"/>
      <w:r>
        <w:rPr>
          <w:rFonts w:ascii="Calibri" w:eastAsia="Times New Roman" w:hAnsi="Calibri" w:cs="Arial"/>
          <w:sz w:val="28"/>
          <w:szCs w:val="24"/>
        </w:rPr>
        <w:t xml:space="preserve"> this award more than one time.</w:t>
      </w:r>
    </w:p>
    <w:p w14:paraId="37E13853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563A89A4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Qualifications:</w:t>
      </w:r>
    </w:p>
    <w:p w14:paraId="1EBF375D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ab/>
        <w:t>Candidate must:</w:t>
      </w:r>
    </w:p>
    <w:p w14:paraId="28BBBC02" w14:textId="65840636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Have been active Fall 202</w:t>
      </w:r>
      <w:r>
        <w:rPr>
          <w:rFonts w:ascii="Calibri" w:eastAsia="Times New Roman" w:hAnsi="Calibri" w:cs="Arial"/>
          <w:sz w:val="28"/>
          <w:szCs w:val="24"/>
        </w:rPr>
        <w:t>4</w:t>
      </w:r>
      <w:r>
        <w:rPr>
          <w:rFonts w:ascii="Calibri" w:eastAsia="Times New Roman" w:hAnsi="Calibri" w:cs="Arial"/>
          <w:sz w:val="28"/>
          <w:szCs w:val="24"/>
        </w:rPr>
        <w:t xml:space="preserve"> or Spring 202</w:t>
      </w:r>
      <w:r>
        <w:rPr>
          <w:rFonts w:ascii="Calibri" w:eastAsia="Times New Roman" w:hAnsi="Calibri" w:cs="Arial"/>
          <w:sz w:val="28"/>
          <w:szCs w:val="24"/>
        </w:rPr>
        <w:t>5</w:t>
      </w:r>
      <w:r w:rsidRPr="009A2CD7">
        <w:rPr>
          <w:rFonts w:ascii="Calibri" w:eastAsia="Times New Roman" w:hAnsi="Calibri" w:cs="Arial"/>
          <w:sz w:val="28"/>
          <w:szCs w:val="24"/>
        </w:rPr>
        <w:t xml:space="preserve"> semester</w:t>
      </w:r>
    </w:p>
    <w:p w14:paraId="45286EAB" w14:textId="77777777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Be open to all Greek organizations</w:t>
      </w:r>
    </w:p>
    <w:p w14:paraId="3B2A7D13" w14:textId="77777777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Exemplify Greek standards and a willingness to serve the Greek community</w:t>
      </w:r>
    </w:p>
    <w:p w14:paraId="680D0B68" w14:textId="77777777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Hold respect of Greek and non-Greek members</w:t>
      </w:r>
    </w:p>
    <w:p w14:paraId="577B75E3" w14:textId="77777777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Be friendly and outgoing with a strong work ethic</w:t>
      </w:r>
    </w:p>
    <w:p w14:paraId="36666EE4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12B8EA1C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Evaluation:</w:t>
      </w:r>
    </w:p>
    <w:p w14:paraId="5AFA005F" w14:textId="77777777" w:rsidR="009A029D" w:rsidRPr="009A2CD7" w:rsidRDefault="009A029D" w:rsidP="009A029D">
      <w:pPr>
        <w:numPr>
          <w:ilvl w:val="0"/>
          <w:numId w:val="2"/>
        </w:numPr>
        <w:tabs>
          <w:tab w:val="left" w:pos="5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 xml:space="preserve">Chapters may nominate people from other organizations; chapters may include information from people outside of their organization to better describe why </w:t>
      </w:r>
      <w:proofErr w:type="gramStart"/>
      <w:r>
        <w:rPr>
          <w:rFonts w:ascii="Calibri" w:eastAsia="Times New Roman" w:hAnsi="Calibri" w:cs="Arial"/>
          <w:sz w:val="28"/>
          <w:szCs w:val="24"/>
        </w:rPr>
        <w:t>nominee</w:t>
      </w:r>
      <w:proofErr w:type="gramEnd"/>
      <w:r>
        <w:rPr>
          <w:rFonts w:ascii="Calibri" w:eastAsia="Times New Roman" w:hAnsi="Calibri" w:cs="Arial"/>
          <w:sz w:val="28"/>
          <w:szCs w:val="24"/>
        </w:rPr>
        <w:t xml:space="preserve"> is deserving of the award.</w:t>
      </w:r>
    </w:p>
    <w:p w14:paraId="43ED324D" w14:textId="77777777" w:rsidR="009A029D" w:rsidRPr="009A2CD7" w:rsidRDefault="009A029D" w:rsidP="009A029D">
      <w:pPr>
        <w:tabs>
          <w:tab w:val="left" w:pos="1140"/>
        </w:tabs>
        <w:spacing w:after="0" w:line="240" w:lineRule="auto"/>
        <w:ind w:left="1138" w:hanging="1138"/>
        <w:rPr>
          <w:rFonts w:ascii="Calibri" w:eastAsia="Times New Roman" w:hAnsi="Calibri" w:cs="Arial"/>
          <w:sz w:val="28"/>
          <w:szCs w:val="24"/>
        </w:rPr>
      </w:pPr>
    </w:p>
    <w:p w14:paraId="7DAF7C20" w14:textId="77777777" w:rsidR="009A029D" w:rsidRDefault="009A029D" w:rsidP="009A029D">
      <w:pPr>
        <w:numPr>
          <w:ilvl w:val="0"/>
          <w:numId w:val="2"/>
        </w:numPr>
        <w:tabs>
          <w:tab w:val="left" w:pos="630"/>
        </w:tabs>
        <w:spacing w:after="0" w:line="240" w:lineRule="auto"/>
        <w:ind w:left="1138" w:hanging="1138"/>
        <w:contextualSpacing/>
      </w:pPr>
      <w:r w:rsidRPr="00DB2AA6">
        <w:rPr>
          <w:rFonts w:ascii="Calibri" w:eastAsia="Times New Roman" w:hAnsi="Calibri" w:cs="Arial"/>
          <w:sz w:val="28"/>
          <w:szCs w:val="24"/>
        </w:rPr>
        <w:t>An awards committee shall judge the essay, according to standards of the award.</w:t>
      </w:r>
    </w:p>
    <w:p w14:paraId="5039D4C1" w14:textId="77777777" w:rsidR="009A029D" w:rsidRDefault="009A029D" w:rsidP="009A029D"/>
    <w:p w14:paraId="55A3D724" w14:textId="77777777" w:rsidR="009A029D" w:rsidRDefault="009A029D" w:rsidP="009A029D"/>
    <w:p w14:paraId="0981508E" w14:textId="77777777" w:rsidR="009A029D" w:rsidRDefault="009A029D" w:rsidP="009A029D"/>
    <w:p w14:paraId="27B1F77C" w14:textId="77777777" w:rsidR="009A029D" w:rsidRDefault="009A029D"/>
    <w:sectPr w:rsidR="009A029D" w:rsidSect="009A029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4782"/>
    <w:multiLevelType w:val="hybridMultilevel"/>
    <w:tmpl w:val="F6F82786"/>
    <w:lvl w:ilvl="0" w:tplc="E4088E64">
      <w:start w:val="1"/>
      <w:numFmt w:val="decimal"/>
      <w:lvlText w:val="%1."/>
      <w:lvlJc w:val="left"/>
      <w:pPr>
        <w:tabs>
          <w:tab w:val="num" w:pos="1530"/>
        </w:tabs>
        <w:ind w:left="15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34F37F50"/>
    <w:multiLevelType w:val="hybridMultilevel"/>
    <w:tmpl w:val="C5A00B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4476B6"/>
    <w:multiLevelType w:val="hybridMultilevel"/>
    <w:tmpl w:val="F0F236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257712">
    <w:abstractNumId w:val="0"/>
  </w:num>
  <w:num w:numId="2" w16cid:durableId="178156891">
    <w:abstractNumId w:val="2"/>
  </w:num>
  <w:num w:numId="3" w16cid:durableId="123239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9D"/>
    <w:rsid w:val="008D210C"/>
    <w:rsid w:val="009A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99B01"/>
  <w15:chartTrackingRefBased/>
  <w15:docId w15:val="{5FF822DC-5394-4A4C-B60F-D607896A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29D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02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02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02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02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02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02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02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02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02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02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02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02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02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02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02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02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02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02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02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02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02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02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02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02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02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02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02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02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02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2024-06-12T13:42:00Z</dcterms:created>
  <dcterms:modified xsi:type="dcterms:W3CDTF">2024-06-12T13:44:00Z</dcterms:modified>
</cp:coreProperties>
</file>